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52" w:rsidRPr="00575396" w:rsidRDefault="00AC3752" w:rsidP="00AC3752">
      <w:pPr>
        <w:jc w:val="center"/>
        <w:rPr>
          <w:b/>
          <w:color w:val="000000" w:themeColor="text1"/>
          <w:sz w:val="24"/>
          <w:szCs w:val="24"/>
        </w:rPr>
      </w:pPr>
      <w:r w:rsidRPr="00575396">
        <w:rPr>
          <w:b/>
          <w:color w:val="000000" w:themeColor="text1"/>
          <w:sz w:val="24"/>
          <w:szCs w:val="24"/>
        </w:rPr>
        <w:t>RESOLUCIÓN N</w:t>
      </w:r>
      <w:r>
        <w:rPr>
          <w:b/>
          <w:color w:val="000000" w:themeColor="text1"/>
          <w:sz w:val="24"/>
          <w:szCs w:val="24"/>
        </w:rPr>
        <w:t>°</w:t>
      </w:r>
      <w:r w:rsidRPr="005753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575396">
        <w:rPr>
          <w:b/>
          <w:color w:val="000000" w:themeColor="text1"/>
          <w:sz w:val="24"/>
          <w:szCs w:val="24"/>
        </w:rPr>
        <w:t>TAT</w:t>
      </w:r>
      <w:proofErr w:type="spellEnd"/>
      <w:r w:rsidRPr="00575396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>2871</w:t>
      </w:r>
      <w:r w:rsidRPr="00575396">
        <w:rPr>
          <w:b/>
          <w:color w:val="000000" w:themeColor="text1"/>
          <w:sz w:val="24"/>
          <w:szCs w:val="24"/>
        </w:rPr>
        <w:t>-2015</w:t>
      </w:r>
    </w:p>
    <w:p w:rsidR="00AC3752" w:rsidRPr="0030404F" w:rsidRDefault="00AC3752" w:rsidP="00AC3752">
      <w:pPr>
        <w:jc w:val="center"/>
        <w:rPr>
          <w:b/>
          <w:color w:val="000000" w:themeColor="text1"/>
          <w:sz w:val="24"/>
          <w:szCs w:val="24"/>
        </w:rPr>
      </w:pPr>
    </w:p>
    <w:p w:rsidR="00AC3752" w:rsidRPr="0030404F" w:rsidRDefault="00AC3752" w:rsidP="00AC3752">
      <w:pPr>
        <w:jc w:val="both"/>
        <w:rPr>
          <w:b/>
          <w:color w:val="000000" w:themeColor="text1"/>
          <w:sz w:val="24"/>
          <w:szCs w:val="24"/>
        </w:rPr>
      </w:pPr>
    </w:p>
    <w:p w:rsidR="00AC3752" w:rsidRPr="0030404F" w:rsidRDefault="00AC3752" w:rsidP="00AC375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30404F">
        <w:rPr>
          <w:b/>
          <w:color w:val="000000" w:themeColor="text1"/>
          <w:sz w:val="24"/>
          <w:szCs w:val="24"/>
        </w:rPr>
        <w:t xml:space="preserve">TRIBUNAL ADMINISTRATIVO DE TRANSPORTE. </w:t>
      </w:r>
      <w:r w:rsidRPr="0030404F">
        <w:rPr>
          <w:color w:val="000000" w:themeColor="text1"/>
          <w:sz w:val="24"/>
          <w:szCs w:val="24"/>
        </w:rPr>
        <w:t>Curridabat, a las diez horas cuarenta y tres minutos del dieciocho de diciembre del año dos mil quince.</w:t>
      </w:r>
    </w:p>
    <w:p w:rsidR="00AC3752" w:rsidRPr="0030404F" w:rsidRDefault="00AC3752" w:rsidP="00AC375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C3752" w:rsidRPr="0030404F" w:rsidRDefault="00AC3752" w:rsidP="00AC375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C3752" w:rsidRPr="00994116" w:rsidRDefault="00AC3752" w:rsidP="00AC3752">
      <w:pPr>
        <w:spacing w:line="276" w:lineRule="auto"/>
        <w:jc w:val="both"/>
        <w:rPr>
          <w:color w:val="000000" w:themeColor="text1"/>
          <w:sz w:val="24"/>
          <w:szCs w:val="21"/>
          <w:lang w:val="es-ES"/>
        </w:rPr>
      </w:pPr>
      <w:r w:rsidRPr="0030404F">
        <w:rPr>
          <w:color w:val="000000" w:themeColor="text1"/>
          <w:sz w:val="24"/>
          <w:szCs w:val="24"/>
        </w:rPr>
        <w:t xml:space="preserve">Se conoce </w:t>
      </w:r>
      <w:r w:rsidRPr="0030404F">
        <w:rPr>
          <w:color w:val="000000" w:themeColor="text1"/>
          <w:sz w:val="24"/>
          <w:szCs w:val="21"/>
        </w:rPr>
        <w:t>“</w:t>
      </w:r>
      <w:r w:rsidRPr="0030404F">
        <w:rPr>
          <w:b/>
          <w:color w:val="000000" w:themeColor="text1"/>
          <w:sz w:val="24"/>
          <w:szCs w:val="21"/>
        </w:rPr>
        <w:t>Recurso de Revocatoria con Apelación en subsidio y nulidad absoluta</w:t>
      </w:r>
      <w:r w:rsidRPr="0030404F">
        <w:rPr>
          <w:color w:val="000000" w:themeColor="text1"/>
          <w:sz w:val="24"/>
          <w:szCs w:val="21"/>
        </w:rPr>
        <w:t>”, interpuesto</w:t>
      </w:r>
      <w:r w:rsidRPr="00994116">
        <w:rPr>
          <w:color w:val="000000" w:themeColor="text1"/>
          <w:sz w:val="24"/>
          <w:szCs w:val="21"/>
        </w:rPr>
        <w:t xml:space="preserve"> por</w:t>
      </w:r>
      <w:r>
        <w:rPr>
          <w:color w:val="000000" w:themeColor="text1"/>
          <w:sz w:val="24"/>
          <w:szCs w:val="21"/>
        </w:rPr>
        <w:t xml:space="preserve"> la</w:t>
      </w:r>
      <w:r w:rsidRPr="00994116">
        <w:rPr>
          <w:color w:val="000000" w:themeColor="text1"/>
          <w:sz w:val="24"/>
          <w:szCs w:val="21"/>
        </w:rPr>
        <w:t xml:space="preserve"> </w:t>
      </w:r>
      <w:proofErr w:type="spellStart"/>
      <w:r w:rsidRPr="00994116">
        <w:rPr>
          <w:b/>
          <w:color w:val="000000" w:themeColor="text1"/>
          <w:sz w:val="24"/>
          <w:szCs w:val="21"/>
        </w:rPr>
        <w:t>ANPD</w:t>
      </w:r>
      <w:r>
        <w:rPr>
          <w:b/>
          <w:color w:val="000000" w:themeColor="text1"/>
          <w:sz w:val="24"/>
          <w:szCs w:val="21"/>
        </w:rPr>
        <w:t>U</w:t>
      </w:r>
      <w:r w:rsidRPr="00994116">
        <w:rPr>
          <w:b/>
          <w:color w:val="000000" w:themeColor="text1"/>
          <w:sz w:val="24"/>
          <w:szCs w:val="21"/>
        </w:rPr>
        <w:t>SP</w:t>
      </w:r>
      <w:proofErr w:type="spellEnd"/>
      <w:r w:rsidRPr="00994116">
        <w:rPr>
          <w:color w:val="000000" w:themeColor="text1"/>
          <w:sz w:val="24"/>
          <w:szCs w:val="21"/>
        </w:rPr>
        <w:t xml:space="preserve">, cédula de persona jurídica </w:t>
      </w:r>
      <w:r>
        <w:rPr>
          <w:color w:val="000000" w:themeColor="text1"/>
          <w:sz w:val="24"/>
          <w:szCs w:val="21"/>
        </w:rPr>
        <w:t>…</w:t>
      </w:r>
      <w:r w:rsidRPr="00994116">
        <w:rPr>
          <w:color w:val="000000" w:themeColor="text1"/>
          <w:sz w:val="24"/>
          <w:szCs w:val="21"/>
        </w:rPr>
        <w:t xml:space="preserve">, representada por </w:t>
      </w:r>
      <w:proofErr w:type="spellStart"/>
      <w:r w:rsidRPr="00994116">
        <w:rPr>
          <w:color w:val="000000" w:themeColor="text1"/>
          <w:sz w:val="24"/>
          <w:szCs w:val="21"/>
        </w:rPr>
        <w:t>JA</w:t>
      </w:r>
      <w:r w:rsidR="006135A6">
        <w:rPr>
          <w:color w:val="000000" w:themeColor="text1"/>
          <w:sz w:val="24"/>
          <w:szCs w:val="21"/>
        </w:rPr>
        <w:t>R</w:t>
      </w:r>
      <w:r w:rsidRPr="00994116">
        <w:rPr>
          <w:color w:val="000000" w:themeColor="text1"/>
          <w:sz w:val="24"/>
          <w:szCs w:val="21"/>
        </w:rPr>
        <w:t>H</w:t>
      </w:r>
      <w:proofErr w:type="spellEnd"/>
      <w:r w:rsidRPr="00994116">
        <w:rPr>
          <w:color w:val="000000" w:themeColor="text1"/>
          <w:sz w:val="24"/>
          <w:szCs w:val="21"/>
        </w:rPr>
        <w:t xml:space="preserve">, cédula de identidad número </w:t>
      </w:r>
      <w:r w:rsidR="006135A6">
        <w:rPr>
          <w:color w:val="000000" w:themeColor="text1"/>
          <w:sz w:val="24"/>
          <w:szCs w:val="21"/>
        </w:rPr>
        <w:t>…</w:t>
      </w:r>
      <w:r w:rsidRPr="00994116">
        <w:rPr>
          <w:color w:val="000000" w:themeColor="text1"/>
          <w:sz w:val="24"/>
          <w:szCs w:val="21"/>
        </w:rPr>
        <w:t xml:space="preserve">, en su condición personal y como Presidente con facultades de Apoderado Generalísimo sin límite de suma; en contra de los Acuerdos de Renovación de Autobuses contenidos en los </w:t>
      </w:r>
      <w:r w:rsidRPr="00702206">
        <w:rPr>
          <w:b/>
          <w:color w:val="000000" w:themeColor="text1"/>
          <w:sz w:val="24"/>
          <w:szCs w:val="21"/>
        </w:rPr>
        <w:t xml:space="preserve">Artículos 7.9.153 al 7.9.304 de la Sesión Ordinaria 53-2014 del </w:t>
      </w:r>
      <w:r w:rsidRPr="00702206">
        <w:rPr>
          <w:b/>
          <w:bCs/>
          <w:sz w:val="24"/>
          <w:szCs w:val="21"/>
        </w:rPr>
        <w:t>24 de setiembre 2014 y los Artículos</w:t>
      </w:r>
      <w:r w:rsidRPr="00702206">
        <w:rPr>
          <w:b/>
          <w:color w:val="000000" w:themeColor="text1"/>
          <w:sz w:val="24"/>
          <w:szCs w:val="21"/>
        </w:rPr>
        <w:t xml:space="preserve"> 1.5 y 1.7 de la Sesión Ordinaria 54-2014 del </w:t>
      </w:r>
      <w:r w:rsidRPr="00702206">
        <w:rPr>
          <w:b/>
          <w:bCs/>
          <w:sz w:val="24"/>
          <w:szCs w:val="21"/>
        </w:rPr>
        <w:t>25 de setiembre 2014</w:t>
      </w:r>
      <w:r w:rsidRPr="00994116">
        <w:rPr>
          <w:bCs/>
          <w:sz w:val="24"/>
          <w:szCs w:val="21"/>
        </w:rPr>
        <w:t xml:space="preserve"> </w:t>
      </w:r>
      <w:r w:rsidRPr="00994116">
        <w:rPr>
          <w:color w:val="000000" w:themeColor="text1"/>
          <w:sz w:val="24"/>
          <w:szCs w:val="21"/>
        </w:rPr>
        <w:t xml:space="preserve">adoptados por la Junta Directiva del Consejo de Transporte Público y que se tramita en este Despacho bajo el </w:t>
      </w:r>
      <w:r w:rsidRPr="00994116">
        <w:rPr>
          <w:b/>
          <w:color w:val="000000" w:themeColor="text1"/>
          <w:sz w:val="24"/>
          <w:szCs w:val="21"/>
        </w:rPr>
        <w:t xml:space="preserve">Expediente Administrativo N° </w:t>
      </w:r>
      <w:proofErr w:type="spellStart"/>
      <w:r w:rsidRPr="00994116">
        <w:rPr>
          <w:b/>
          <w:color w:val="000000" w:themeColor="text1"/>
          <w:sz w:val="24"/>
          <w:szCs w:val="21"/>
        </w:rPr>
        <w:t>TAT</w:t>
      </w:r>
      <w:proofErr w:type="spellEnd"/>
      <w:r w:rsidRPr="00994116">
        <w:rPr>
          <w:b/>
          <w:color w:val="000000" w:themeColor="text1"/>
          <w:sz w:val="24"/>
          <w:szCs w:val="21"/>
        </w:rPr>
        <w:t>-192-15</w:t>
      </w:r>
      <w:r w:rsidRPr="00994116">
        <w:rPr>
          <w:b/>
          <w:color w:val="000000" w:themeColor="text1"/>
          <w:sz w:val="24"/>
          <w:szCs w:val="21"/>
          <w:lang w:val="es-ES"/>
        </w:rPr>
        <w:t>.</w:t>
      </w:r>
    </w:p>
    <w:p w:rsidR="00AC3752" w:rsidRPr="00994116" w:rsidRDefault="00AC3752" w:rsidP="00AC3752">
      <w:pPr>
        <w:spacing w:line="276" w:lineRule="auto"/>
        <w:jc w:val="both"/>
        <w:rPr>
          <w:color w:val="943634" w:themeColor="accent2" w:themeShade="BF"/>
          <w:sz w:val="24"/>
          <w:szCs w:val="24"/>
        </w:rPr>
      </w:pPr>
    </w:p>
    <w:p w:rsidR="00AC3752" w:rsidRPr="00A80386" w:rsidRDefault="00AC3752" w:rsidP="00AC3752">
      <w:pPr>
        <w:jc w:val="both"/>
        <w:rPr>
          <w:color w:val="000000" w:themeColor="text1"/>
          <w:sz w:val="24"/>
          <w:szCs w:val="24"/>
        </w:rPr>
      </w:pPr>
    </w:p>
    <w:p w:rsidR="00AC3752" w:rsidRPr="00A80386" w:rsidRDefault="00AC3752" w:rsidP="00AC3752">
      <w:pPr>
        <w:jc w:val="center"/>
        <w:rPr>
          <w:b/>
          <w:color w:val="000000" w:themeColor="text1"/>
          <w:sz w:val="24"/>
          <w:szCs w:val="24"/>
        </w:rPr>
      </w:pPr>
      <w:r w:rsidRPr="00A80386">
        <w:rPr>
          <w:b/>
          <w:color w:val="000000" w:themeColor="text1"/>
          <w:sz w:val="24"/>
          <w:szCs w:val="24"/>
        </w:rPr>
        <w:t xml:space="preserve">RESULTANDO </w:t>
      </w:r>
    </w:p>
    <w:p w:rsidR="00AC3752" w:rsidRPr="00A80386" w:rsidRDefault="00AC3752" w:rsidP="00AC3752">
      <w:pPr>
        <w:jc w:val="both"/>
        <w:rPr>
          <w:b/>
          <w:color w:val="000000" w:themeColor="text1"/>
          <w:sz w:val="24"/>
          <w:szCs w:val="24"/>
        </w:rPr>
      </w:pPr>
    </w:p>
    <w:p w:rsidR="00AC3752" w:rsidRPr="00A80386" w:rsidRDefault="00AC3752" w:rsidP="00AC3752">
      <w:pPr>
        <w:jc w:val="both"/>
        <w:rPr>
          <w:b/>
          <w:color w:val="000000" w:themeColor="text1"/>
          <w:sz w:val="24"/>
          <w:szCs w:val="24"/>
        </w:rPr>
      </w:pPr>
    </w:p>
    <w:p w:rsidR="00AC3752" w:rsidRPr="00A80386" w:rsidRDefault="00AC3752" w:rsidP="00AC3752">
      <w:pPr>
        <w:spacing w:line="276" w:lineRule="auto"/>
        <w:jc w:val="both"/>
        <w:rPr>
          <w:color w:val="000000" w:themeColor="text1"/>
          <w:sz w:val="24"/>
          <w:szCs w:val="21"/>
        </w:rPr>
      </w:pPr>
      <w:r w:rsidRPr="00A80386">
        <w:rPr>
          <w:b/>
          <w:color w:val="000000" w:themeColor="text1"/>
          <w:sz w:val="24"/>
          <w:szCs w:val="24"/>
        </w:rPr>
        <w:t>ÚNICO -</w:t>
      </w:r>
      <w:r w:rsidRPr="00A80386">
        <w:rPr>
          <w:color w:val="000000" w:themeColor="text1"/>
          <w:sz w:val="24"/>
          <w:szCs w:val="24"/>
        </w:rPr>
        <w:t xml:space="preserve">  La Sala Constitucional en resolución de las once horas y cuarenta y siete minutos del tres de noviembre del dos mil quince, publica en el Boletín Judicial N° 229 del 25 de noviembre del 2015, </w:t>
      </w:r>
      <w:r w:rsidRPr="00A80386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Pr="00A80386">
        <w:rPr>
          <w:color w:val="000000" w:themeColor="text1"/>
          <w:sz w:val="24"/>
          <w:szCs w:val="24"/>
        </w:rPr>
        <w:t xml:space="preserve"> tramitada en el expediente número 14-015798-0007-CO, contra los artículos 13, 25, 26, y los Transitorios II y III del Decreto Ejecutivo número 28833-</w:t>
      </w:r>
      <w:proofErr w:type="spellStart"/>
      <w:r w:rsidRPr="00A80386">
        <w:rPr>
          <w:color w:val="000000" w:themeColor="text1"/>
          <w:sz w:val="24"/>
          <w:szCs w:val="24"/>
        </w:rPr>
        <w:t>MOPT</w:t>
      </w:r>
      <w:proofErr w:type="spellEnd"/>
      <w:r w:rsidRPr="00A80386">
        <w:rPr>
          <w:color w:val="000000" w:themeColor="text1"/>
          <w:sz w:val="24"/>
          <w:szCs w:val="24"/>
        </w:rPr>
        <w:t xml:space="preserve">- “Reglamento para la Evaluación y Calificación de la Calidad del Servicio Público de Transporte Remunerado de Personas”, </w:t>
      </w:r>
      <w:r w:rsidRPr="00A80386">
        <w:rPr>
          <w:i/>
          <w:color w:val="000000" w:themeColor="text1"/>
          <w:sz w:val="24"/>
          <w:szCs w:val="24"/>
          <w:u w:val="single"/>
        </w:rPr>
        <w:t>el cual sirve de fundamento</w:t>
      </w:r>
      <w:r w:rsidRPr="00A80386">
        <w:rPr>
          <w:color w:val="000000" w:themeColor="text1"/>
          <w:sz w:val="24"/>
          <w:szCs w:val="24"/>
        </w:rPr>
        <w:t xml:space="preserve"> para los </w:t>
      </w:r>
      <w:r w:rsidRPr="00A80386">
        <w:rPr>
          <w:color w:val="000000" w:themeColor="text1"/>
          <w:sz w:val="24"/>
          <w:szCs w:val="21"/>
        </w:rPr>
        <w:t xml:space="preserve">Acuerdos de Renovación de Autobuses contenidos en los Artículos </w:t>
      </w:r>
      <w:r w:rsidRPr="00A80386">
        <w:rPr>
          <w:b/>
          <w:color w:val="000000" w:themeColor="text1"/>
          <w:sz w:val="24"/>
          <w:szCs w:val="21"/>
        </w:rPr>
        <w:t>7.9.153 al 7.9.304</w:t>
      </w:r>
      <w:r w:rsidRPr="00A80386">
        <w:rPr>
          <w:color w:val="000000" w:themeColor="text1"/>
          <w:sz w:val="24"/>
          <w:szCs w:val="21"/>
        </w:rPr>
        <w:t xml:space="preserve"> de la Sesión Ordinaria 53-2014 del </w:t>
      </w:r>
      <w:r w:rsidRPr="00A80386">
        <w:rPr>
          <w:bCs/>
          <w:color w:val="000000" w:themeColor="text1"/>
          <w:sz w:val="24"/>
          <w:szCs w:val="21"/>
        </w:rPr>
        <w:t>24 de setiembre 2014 y los Artículos</w:t>
      </w:r>
      <w:r w:rsidRPr="00A80386">
        <w:rPr>
          <w:color w:val="000000" w:themeColor="text1"/>
          <w:sz w:val="24"/>
          <w:szCs w:val="21"/>
        </w:rPr>
        <w:t xml:space="preserve"> </w:t>
      </w:r>
      <w:r w:rsidRPr="00A80386">
        <w:rPr>
          <w:b/>
          <w:color w:val="000000" w:themeColor="text1"/>
          <w:sz w:val="24"/>
          <w:szCs w:val="21"/>
        </w:rPr>
        <w:t>1.5 y 1.7</w:t>
      </w:r>
      <w:r w:rsidRPr="00A80386">
        <w:rPr>
          <w:color w:val="000000" w:themeColor="text1"/>
          <w:sz w:val="24"/>
          <w:szCs w:val="21"/>
        </w:rPr>
        <w:t xml:space="preserve"> de la Sesión Ordinaria 54-2014 del </w:t>
      </w:r>
      <w:r w:rsidRPr="00A80386">
        <w:rPr>
          <w:bCs/>
          <w:color w:val="000000" w:themeColor="text1"/>
          <w:sz w:val="24"/>
          <w:szCs w:val="21"/>
        </w:rPr>
        <w:t xml:space="preserve">25 de setiembre 2014 </w:t>
      </w:r>
      <w:r w:rsidRPr="00A80386">
        <w:rPr>
          <w:color w:val="000000" w:themeColor="text1"/>
          <w:sz w:val="24"/>
          <w:szCs w:val="21"/>
        </w:rPr>
        <w:t>adoptados por la Junta Directiva del Consejo de Transporte Público.</w:t>
      </w:r>
    </w:p>
    <w:p w:rsidR="00AC3752" w:rsidRPr="00A80386" w:rsidRDefault="00AC3752" w:rsidP="00AC3752">
      <w:pPr>
        <w:spacing w:line="276" w:lineRule="auto"/>
        <w:jc w:val="both"/>
        <w:rPr>
          <w:color w:val="000000" w:themeColor="text1"/>
          <w:sz w:val="24"/>
          <w:szCs w:val="21"/>
        </w:rPr>
      </w:pPr>
    </w:p>
    <w:p w:rsidR="00AC3752" w:rsidRDefault="00AC3752" w:rsidP="00AC3752">
      <w:pPr>
        <w:spacing w:line="276" w:lineRule="auto"/>
        <w:jc w:val="both"/>
        <w:rPr>
          <w:color w:val="943634" w:themeColor="accent2" w:themeShade="BF"/>
          <w:sz w:val="24"/>
          <w:szCs w:val="24"/>
        </w:rPr>
      </w:pPr>
    </w:p>
    <w:p w:rsidR="00AC3752" w:rsidRPr="0068490F" w:rsidRDefault="00AC3752" w:rsidP="00AC3752">
      <w:pPr>
        <w:rPr>
          <w:b/>
          <w:color w:val="000000" w:themeColor="text1"/>
          <w:sz w:val="24"/>
          <w:szCs w:val="24"/>
        </w:rPr>
      </w:pPr>
      <w:r w:rsidRPr="0068490F">
        <w:rPr>
          <w:b/>
          <w:color w:val="000000" w:themeColor="text1"/>
          <w:sz w:val="24"/>
          <w:szCs w:val="24"/>
        </w:rPr>
        <w:t>REDACTA EL JUEZ PORTUGUEZ MÉNDEZ,</w:t>
      </w:r>
    </w:p>
    <w:p w:rsidR="00AC3752" w:rsidRDefault="00AC3752" w:rsidP="00AC3752">
      <w:pPr>
        <w:spacing w:line="276" w:lineRule="auto"/>
        <w:jc w:val="both"/>
        <w:rPr>
          <w:color w:val="943634" w:themeColor="accent2" w:themeShade="BF"/>
          <w:sz w:val="24"/>
          <w:szCs w:val="24"/>
        </w:rPr>
      </w:pPr>
    </w:p>
    <w:p w:rsidR="00AC3752" w:rsidRDefault="00AC3752" w:rsidP="00AC3752">
      <w:pPr>
        <w:spacing w:line="276" w:lineRule="auto"/>
        <w:jc w:val="both"/>
        <w:rPr>
          <w:color w:val="943634" w:themeColor="accent2" w:themeShade="BF"/>
          <w:sz w:val="24"/>
          <w:szCs w:val="24"/>
        </w:rPr>
      </w:pPr>
    </w:p>
    <w:p w:rsidR="00AC3752" w:rsidRPr="00702206" w:rsidRDefault="00AC3752" w:rsidP="00AC3752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702206">
        <w:rPr>
          <w:b/>
          <w:smallCaps/>
          <w:color w:val="000000" w:themeColor="text1"/>
          <w:sz w:val="24"/>
          <w:szCs w:val="24"/>
        </w:rPr>
        <w:t>CONSIDERANDO ÚNICO</w:t>
      </w:r>
    </w:p>
    <w:p w:rsidR="00AC3752" w:rsidRPr="00702206" w:rsidRDefault="00AC3752" w:rsidP="00AC3752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AC3752" w:rsidRPr="00702206" w:rsidRDefault="00AC3752" w:rsidP="00AC3752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702206">
        <w:rPr>
          <w:color w:val="000000" w:themeColor="text1"/>
          <w:sz w:val="24"/>
          <w:szCs w:val="24"/>
        </w:rPr>
        <w:t>Teniendo por demostrando que la Sala Constitucional acogió para su estudio la Acción de Inconstitucionalidad interpuesta contra los artículos 13, 25, 26, y los Transitorios II y III del Decreto Ejecutivo N° 38833-</w:t>
      </w:r>
      <w:proofErr w:type="spellStart"/>
      <w:r w:rsidRPr="00702206">
        <w:rPr>
          <w:color w:val="000000" w:themeColor="text1"/>
          <w:sz w:val="24"/>
          <w:szCs w:val="24"/>
        </w:rPr>
        <w:t>MOPT</w:t>
      </w:r>
      <w:proofErr w:type="spellEnd"/>
      <w:r w:rsidRPr="00702206">
        <w:rPr>
          <w:color w:val="000000" w:themeColor="text1"/>
          <w:sz w:val="24"/>
          <w:szCs w:val="24"/>
        </w:rPr>
        <w:t xml:space="preserve">, en razón de ello, este Tribunal </w:t>
      </w:r>
      <w:r>
        <w:rPr>
          <w:color w:val="000000" w:themeColor="text1"/>
          <w:sz w:val="24"/>
          <w:szCs w:val="24"/>
        </w:rPr>
        <w:t>estima</w:t>
      </w:r>
      <w:r w:rsidRPr="00702206">
        <w:rPr>
          <w:color w:val="000000" w:themeColor="text1"/>
          <w:sz w:val="24"/>
          <w:szCs w:val="24"/>
        </w:rPr>
        <w:t xml:space="preserve"> que </w:t>
      </w:r>
      <w:r w:rsidRPr="00702206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Pr="00702206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las determinaciones del numeral 81 de la Ley de la Jurisdicción Constitucional, y el </w:t>
      </w:r>
      <w:r w:rsidRPr="00702206">
        <w:rPr>
          <w:rStyle w:val="CharacterStyle1"/>
          <w:color w:val="000000" w:themeColor="text1"/>
          <w:spacing w:val="4"/>
          <w:szCs w:val="24"/>
          <w:lang w:val="es-ES" w:eastAsia="es-ES"/>
        </w:rPr>
        <w:lastRenderedPageBreak/>
        <w:t xml:space="preserve">artículo 16 de la Ley N° 7969 </w:t>
      </w:r>
      <w:r w:rsidRPr="00702206">
        <w:rPr>
          <w:color w:val="000000" w:themeColor="text1"/>
          <w:sz w:val="24"/>
          <w:szCs w:val="24"/>
        </w:rPr>
        <w:t xml:space="preserve">“Ley Reguladora del Servicio Público de Transporte Remunerado de Personas en Vehículos en la Modalidad de Taxi”, </w:t>
      </w:r>
      <w:r>
        <w:rPr>
          <w:color w:val="000000" w:themeColor="text1"/>
          <w:sz w:val="24"/>
          <w:szCs w:val="24"/>
        </w:rPr>
        <w:t xml:space="preserve">lo procedente es declarar la suspensión del conocimiento del </w:t>
      </w:r>
      <w:r w:rsidRPr="00702206">
        <w:rPr>
          <w:b/>
          <w:color w:val="000000" w:themeColor="text1"/>
          <w:sz w:val="24"/>
          <w:szCs w:val="24"/>
        </w:rPr>
        <w:t>Recurso de</w:t>
      </w:r>
      <w:r>
        <w:rPr>
          <w:color w:val="000000" w:themeColor="text1"/>
          <w:sz w:val="24"/>
          <w:szCs w:val="24"/>
        </w:rPr>
        <w:t xml:space="preserve"> </w:t>
      </w:r>
      <w:r w:rsidRPr="00994116">
        <w:rPr>
          <w:b/>
          <w:color w:val="000000" w:themeColor="text1"/>
          <w:sz w:val="24"/>
          <w:szCs w:val="21"/>
        </w:rPr>
        <w:t>Apelación en subsidio y nulidad absoluta</w:t>
      </w:r>
      <w:r w:rsidRPr="00994116">
        <w:rPr>
          <w:color w:val="000000" w:themeColor="text1"/>
          <w:sz w:val="24"/>
          <w:szCs w:val="21"/>
        </w:rPr>
        <w:t>”, interpuesto por</w:t>
      </w:r>
      <w:r>
        <w:rPr>
          <w:color w:val="000000" w:themeColor="text1"/>
          <w:sz w:val="24"/>
          <w:szCs w:val="21"/>
        </w:rPr>
        <w:t xml:space="preserve"> la</w:t>
      </w:r>
      <w:r w:rsidRPr="00994116">
        <w:rPr>
          <w:color w:val="000000" w:themeColor="text1"/>
          <w:sz w:val="24"/>
          <w:szCs w:val="21"/>
        </w:rPr>
        <w:t xml:space="preserve"> </w:t>
      </w:r>
      <w:r w:rsidRPr="00994116">
        <w:rPr>
          <w:b/>
          <w:color w:val="000000" w:themeColor="text1"/>
          <w:sz w:val="24"/>
          <w:szCs w:val="21"/>
        </w:rPr>
        <w:t>Asociación Nacional Pro Defensa de los Usuarios de los Servicios Públicos</w:t>
      </w:r>
      <w:r w:rsidRPr="00994116">
        <w:rPr>
          <w:color w:val="000000" w:themeColor="text1"/>
          <w:sz w:val="24"/>
          <w:szCs w:val="21"/>
        </w:rPr>
        <w:t xml:space="preserve">, cédula de persona jurídica 3-002-652795, representada por José Antonio Rojas Hernández, cédula de identidad número 1-509-938, en su condición personal y como Presidente con facultades de Apoderado Generalísimo sin límite de suma; en contra de los Acuerdos de Renovación de Autobuses contenidos en los Artículos 7.9.153 al 7.9.304 de la Sesión Ordinaria 53-2014 del </w:t>
      </w:r>
      <w:r w:rsidRPr="00994116">
        <w:rPr>
          <w:bCs/>
          <w:sz w:val="24"/>
          <w:szCs w:val="21"/>
        </w:rPr>
        <w:t>24 de setiembre 2014 y los Artículos</w:t>
      </w:r>
      <w:r w:rsidRPr="00994116">
        <w:rPr>
          <w:color w:val="000000" w:themeColor="text1"/>
          <w:sz w:val="24"/>
          <w:szCs w:val="21"/>
        </w:rPr>
        <w:t xml:space="preserve"> 1.5 y 1.7 de la Sesión Ordinaria 54-2014 del </w:t>
      </w:r>
      <w:r w:rsidRPr="00994116">
        <w:rPr>
          <w:bCs/>
          <w:sz w:val="24"/>
          <w:szCs w:val="21"/>
        </w:rPr>
        <w:t xml:space="preserve">25 de setiembre 2014 </w:t>
      </w:r>
      <w:r w:rsidRPr="00994116">
        <w:rPr>
          <w:color w:val="000000" w:themeColor="text1"/>
          <w:sz w:val="24"/>
          <w:szCs w:val="21"/>
        </w:rPr>
        <w:t>adoptados por la Junta Directiva del Consejo de Transporte Público</w:t>
      </w:r>
      <w:r>
        <w:rPr>
          <w:color w:val="000000" w:themeColor="text1"/>
          <w:sz w:val="24"/>
          <w:szCs w:val="21"/>
        </w:rPr>
        <w:t>.</w:t>
      </w:r>
    </w:p>
    <w:p w:rsidR="00AC3752" w:rsidRDefault="00AC3752" w:rsidP="00AC3752">
      <w:pPr>
        <w:widowControl w:val="0"/>
        <w:jc w:val="both"/>
        <w:rPr>
          <w:color w:val="000000"/>
          <w:sz w:val="24"/>
          <w:szCs w:val="24"/>
        </w:rPr>
      </w:pPr>
    </w:p>
    <w:p w:rsidR="00AC3752" w:rsidRPr="007F26CE" w:rsidRDefault="00AC3752" w:rsidP="00AC3752">
      <w:pPr>
        <w:widowControl w:val="0"/>
        <w:jc w:val="both"/>
        <w:rPr>
          <w:color w:val="000000"/>
          <w:sz w:val="24"/>
          <w:szCs w:val="24"/>
        </w:rPr>
      </w:pPr>
    </w:p>
    <w:p w:rsidR="00AC3752" w:rsidRPr="00702206" w:rsidRDefault="00AC3752" w:rsidP="00AC3752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702206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AC3752" w:rsidRPr="00702206" w:rsidRDefault="00AC3752" w:rsidP="00AC375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C3752" w:rsidRPr="00702206" w:rsidRDefault="00AC3752" w:rsidP="00AC375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702206">
        <w:rPr>
          <w:b/>
          <w:color w:val="000000" w:themeColor="text1"/>
          <w:sz w:val="24"/>
          <w:szCs w:val="24"/>
        </w:rPr>
        <w:t>I.-</w:t>
      </w:r>
      <w:r w:rsidRPr="00702206">
        <w:rPr>
          <w:color w:val="000000" w:themeColor="text1"/>
          <w:sz w:val="24"/>
          <w:szCs w:val="24"/>
        </w:rPr>
        <w:t xml:space="preserve"> Se ordena la </w:t>
      </w:r>
      <w:r w:rsidRPr="00702206">
        <w:rPr>
          <w:b/>
          <w:smallCaps/>
          <w:color w:val="000000" w:themeColor="text1"/>
          <w:sz w:val="24"/>
          <w:szCs w:val="24"/>
        </w:rPr>
        <w:t>Suspensión</w:t>
      </w:r>
      <w:r w:rsidRPr="00702206">
        <w:rPr>
          <w:color w:val="000000" w:themeColor="text1"/>
          <w:sz w:val="24"/>
          <w:szCs w:val="24"/>
        </w:rPr>
        <w:t xml:space="preserve"> del conocimiento del </w:t>
      </w:r>
      <w:r w:rsidRPr="00702206">
        <w:rPr>
          <w:b/>
          <w:color w:val="000000" w:themeColor="text1"/>
          <w:sz w:val="24"/>
          <w:szCs w:val="24"/>
        </w:rPr>
        <w:t>Recurso de Apelación en subsidio y nulidad absoluta</w:t>
      </w:r>
      <w:r w:rsidRPr="00702206">
        <w:rPr>
          <w:color w:val="000000" w:themeColor="text1"/>
          <w:sz w:val="24"/>
          <w:szCs w:val="24"/>
        </w:rPr>
        <w:t>”, interpuesto por</w:t>
      </w:r>
      <w:r>
        <w:rPr>
          <w:color w:val="000000" w:themeColor="text1"/>
          <w:sz w:val="24"/>
          <w:szCs w:val="24"/>
        </w:rPr>
        <w:t xml:space="preserve"> la</w:t>
      </w:r>
      <w:r w:rsidRPr="00702206">
        <w:rPr>
          <w:color w:val="000000" w:themeColor="text1"/>
          <w:sz w:val="24"/>
          <w:szCs w:val="24"/>
        </w:rPr>
        <w:t xml:space="preserve"> </w:t>
      </w:r>
      <w:proofErr w:type="spellStart"/>
      <w:r w:rsidR="006135A6" w:rsidRPr="00994116">
        <w:rPr>
          <w:b/>
          <w:color w:val="000000" w:themeColor="text1"/>
          <w:sz w:val="24"/>
          <w:szCs w:val="21"/>
        </w:rPr>
        <w:t>ANPD</w:t>
      </w:r>
      <w:r w:rsidR="006135A6">
        <w:rPr>
          <w:b/>
          <w:color w:val="000000" w:themeColor="text1"/>
          <w:sz w:val="24"/>
          <w:szCs w:val="21"/>
        </w:rPr>
        <w:t>U</w:t>
      </w:r>
      <w:r w:rsidR="006135A6" w:rsidRPr="00994116">
        <w:rPr>
          <w:b/>
          <w:color w:val="000000" w:themeColor="text1"/>
          <w:sz w:val="24"/>
          <w:szCs w:val="21"/>
        </w:rPr>
        <w:t>SP</w:t>
      </w:r>
      <w:proofErr w:type="spellEnd"/>
      <w:r w:rsidRPr="00702206">
        <w:rPr>
          <w:color w:val="000000" w:themeColor="text1"/>
          <w:sz w:val="24"/>
          <w:szCs w:val="24"/>
        </w:rPr>
        <w:t xml:space="preserve">, cédula de persona jurídica </w:t>
      </w:r>
      <w:r w:rsidR="006135A6">
        <w:rPr>
          <w:color w:val="000000" w:themeColor="text1"/>
          <w:sz w:val="24"/>
          <w:szCs w:val="24"/>
        </w:rPr>
        <w:t>…</w:t>
      </w:r>
      <w:r w:rsidRPr="00702206">
        <w:rPr>
          <w:color w:val="000000" w:themeColor="text1"/>
          <w:sz w:val="24"/>
          <w:szCs w:val="24"/>
        </w:rPr>
        <w:t xml:space="preserve">, representada por </w:t>
      </w:r>
      <w:proofErr w:type="spellStart"/>
      <w:r w:rsidRPr="00702206">
        <w:rPr>
          <w:color w:val="000000" w:themeColor="text1"/>
          <w:sz w:val="24"/>
          <w:szCs w:val="24"/>
        </w:rPr>
        <w:t>JARH</w:t>
      </w:r>
      <w:proofErr w:type="spellEnd"/>
      <w:r w:rsidRPr="00702206">
        <w:rPr>
          <w:color w:val="000000" w:themeColor="text1"/>
          <w:sz w:val="24"/>
          <w:szCs w:val="24"/>
        </w:rPr>
        <w:t xml:space="preserve">, cédula de identidad número </w:t>
      </w:r>
      <w:r w:rsidR="006135A6">
        <w:rPr>
          <w:color w:val="000000" w:themeColor="text1"/>
          <w:sz w:val="24"/>
          <w:szCs w:val="24"/>
        </w:rPr>
        <w:t>…</w:t>
      </w:r>
      <w:r w:rsidRPr="00702206">
        <w:rPr>
          <w:color w:val="000000" w:themeColor="text1"/>
          <w:sz w:val="24"/>
          <w:szCs w:val="24"/>
        </w:rPr>
        <w:t xml:space="preserve">, en su condición personal y como Presidente con facultades de Apoderado Generalísimo sin límite de suma; en contra de los Acuerdos de Renovación de Autobuses contenidos en los Artículos 7.9.153 al 7.9.304 de la Sesión Ordinaria 53-2014 del </w:t>
      </w:r>
      <w:r w:rsidRPr="00702206">
        <w:rPr>
          <w:bCs/>
          <w:color w:val="000000" w:themeColor="text1"/>
          <w:sz w:val="24"/>
          <w:szCs w:val="24"/>
        </w:rPr>
        <w:t>24 de setiembre 2014 y los Artículos</w:t>
      </w:r>
      <w:r w:rsidRPr="00702206">
        <w:rPr>
          <w:color w:val="000000" w:themeColor="text1"/>
          <w:sz w:val="24"/>
          <w:szCs w:val="24"/>
        </w:rPr>
        <w:t xml:space="preserve"> 1.5 y 1.7 de la Sesión Ordinaria 54-2014 del </w:t>
      </w:r>
      <w:r w:rsidRPr="00702206">
        <w:rPr>
          <w:bCs/>
          <w:color w:val="000000" w:themeColor="text1"/>
          <w:sz w:val="24"/>
          <w:szCs w:val="24"/>
        </w:rPr>
        <w:t xml:space="preserve">25 de setiembre 2014 </w:t>
      </w:r>
      <w:r w:rsidRPr="00702206">
        <w:rPr>
          <w:color w:val="000000" w:themeColor="text1"/>
          <w:sz w:val="24"/>
          <w:szCs w:val="24"/>
        </w:rPr>
        <w:t xml:space="preserve">adoptados por la Junta Directiva del Consejo de Transporte Público, hasta </w:t>
      </w:r>
      <w:r>
        <w:rPr>
          <w:color w:val="000000" w:themeColor="text1"/>
          <w:sz w:val="24"/>
          <w:szCs w:val="24"/>
        </w:rPr>
        <w:t>que</w:t>
      </w:r>
      <w:r w:rsidRPr="00702206">
        <w:rPr>
          <w:color w:val="000000" w:themeColor="text1"/>
          <w:sz w:val="24"/>
          <w:szCs w:val="24"/>
        </w:rPr>
        <w:t xml:space="preserve"> la Sala Constitucional se pronuncie sobre la Acción de Inconstitucionalidad tramitada en el expediente judicial número 14-015798-0007-CO.</w:t>
      </w:r>
      <w:r>
        <w:rPr>
          <w:color w:val="000000" w:themeColor="text1"/>
          <w:sz w:val="24"/>
          <w:szCs w:val="24"/>
        </w:rPr>
        <w:t xml:space="preserve"> </w:t>
      </w:r>
      <w:r w:rsidRPr="00702206">
        <w:rPr>
          <w:b/>
          <w:color w:val="000000" w:themeColor="text1"/>
          <w:sz w:val="24"/>
          <w:szCs w:val="24"/>
        </w:rPr>
        <w:t xml:space="preserve">NOTIFÍQUESE.- </w:t>
      </w:r>
    </w:p>
    <w:p w:rsidR="00AC3752" w:rsidRPr="00F67071" w:rsidRDefault="00AC3752" w:rsidP="00AC3752">
      <w:pPr>
        <w:jc w:val="center"/>
        <w:rPr>
          <w:color w:val="000000" w:themeColor="text1"/>
          <w:sz w:val="24"/>
          <w:szCs w:val="24"/>
        </w:rPr>
      </w:pPr>
    </w:p>
    <w:p w:rsidR="00AC3752" w:rsidRPr="00F67071" w:rsidRDefault="00AC3752" w:rsidP="00AC3752">
      <w:pPr>
        <w:jc w:val="center"/>
        <w:rPr>
          <w:color w:val="000000" w:themeColor="text1"/>
          <w:sz w:val="24"/>
          <w:szCs w:val="24"/>
        </w:rPr>
      </w:pPr>
    </w:p>
    <w:p w:rsidR="00AC3752" w:rsidRPr="00F67071" w:rsidRDefault="00AC3752" w:rsidP="00AC3752">
      <w:pPr>
        <w:jc w:val="center"/>
        <w:rPr>
          <w:color w:val="000000" w:themeColor="text1"/>
          <w:sz w:val="24"/>
          <w:szCs w:val="24"/>
        </w:rPr>
      </w:pPr>
    </w:p>
    <w:p w:rsidR="00AC3752" w:rsidRPr="008F1755" w:rsidRDefault="00AC3752" w:rsidP="00AC3752">
      <w:pPr>
        <w:jc w:val="center"/>
        <w:rPr>
          <w:color w:val="000000" w:themeColor="text1"/>
          <w:sz w:val="24"/>
          <w:szCs w:val="24"/>
        </w:rPr>
      </w:pPr>
      <w:r w:rsidRPr="00F67071">
        <w:rPr>
          <w:color w:val="000000" w:themeColor="text1"/>
          <w:sz w:val="24"/>
          <w:szCs w:val="24"/>
        </w:rPr>
        <w:t>Lic. Carlos Miguel Portuguez</w:t>
      </w:r>
      <w:r w:rsidRPr="008F1755">
        <w:rPr>
          <w:color w:val="000000" w:themeColor="text1"/>
          <w:sz w:val="24"/>
          <w:szCs w:val="24"/>
        </w:rPr>
        <w:t xml:space="preserve"> Méndez</w:t>
      </w:r>
    </w:p>
    <w:p w:rsidR="00AC3752" w:rsidRPr="008F1755" w:rsidRDefault="00AC3752" w:rsidP="00AC3752">
      <w:pPr>
        <w:jc w:val="center"/>
        <w:rPr>
          <w:b/>
          <w:color w:val="000000" w:themeColor="text1"/>
          <w:sz w:val="24"/>
          <w:szCs w:val="24"/>
        </w:rPr>
      </w:pPr>
      <w:r w:rsidRPr="008F1755">
        <w:rPr>
          <w:b/>
          <w:color w:val="000000" w:themeColor="text1"/>
          <w:sz w:val="24"/>
          <w:szCs w:val="24"/>
        </w:rPr>
        <w:t>PRESIDENTE</w:t>
      </w:r>
    </w:p>
    <w:p w:rsidR="00AC3752" w:rsidRPr="008F1755" w:rsidRDefault="00AC3752" w:rsidP="00AC3752">
      <w:pPr>
        <w:jc w:val="center"/>
        <w:rPr>
          <w:color w:val="000000" w:themeColor="text1"/>
          <w:sz w:val="24"/>
          <w:szCs w:val="24"/>
        </w:rPr>
      </w:pPr>
    </w:p>
    <w:p w:rsidR="00AC3752" w:rsidRDefault="00AC3752" w:rsidP="00AC3752">
      <w:pPr>
        <w:jc w:val="center"/>
        <w:rPr>
          <w:color w:val="000000" w:themeColor="text1"/>
          <w:sz w:val="24"/>
          <w:szCs w:val="24"/>
        </w:rPr>
      </w:pPr>
    </w:p>
    <w:p w:rsidR="00AC3752" w:rsidRPr="008F1755" w:rsidRDefault="00AC3752" w:rsidP="00AC3752">
      <w:pPr>
        <w:jc w:val="center"/>
        <w:rPr>
          <w:color w:val="000000" w:themeColor="text1"/>
          <w:sz w:val="24"/>
          <w:szCs w:val="24"/>
        </w:rPr>
      </w:pPr>
      <w:r w:rsidRPr="008F1755">
        <w:rPr>
          <w:color w:val="000000" w:themeColor="text1"/>
          <w:sz w:val="24"/>
          <w:szCs w:val="24"/>
        </w:rPr>
        <w:t xml:space="preserve">Licda. Marta Luz Pérez Peláez     </w:t>
      </w:r>
      <w:r w:rsidRPr="008F1755">
        <w:rPr>
          <w:color w:val="000000" w:themeColor="text1"/>
          <w:sz w:val="24"/>
          <w:szCs w:val="24"/>
        </w:rPr>
        <w:tab/>
      </w:r>
      <w:r w:rsidRPr="008F1755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AC3752" w:rsidRPr="008F1755" w:rsidRDefault="00AC3752" w:rsidP="00AC3752">
      <w:pPr>
        <w:jc w:val="center"/>
        <w:rPr>
          <w:b/>
          <w:color w:val="000000" w:themeColor="text1"/>
          <w:sz w:val="24"/>
          <w:szCs w:val="24"/>
        </w:rPr>
      </w:pPr>
      <w:r w:rsidRPr="008F1755">
        <w:rPr>
          <w:b/>
          <w:color w:val="000000" w:themeColor="text1"/>
          <w:sz w:val="24"/>
          <w:szCs w:val="24"/>
        </w:rPr>
        <w:t>JUEZ</w:t>
      </w:r>
      <w:r w:rsidRPr="008F1755">
        <w:rPr>
          <w:b/>
          <w:color w:val="000000" w:themeColor="text1"/>
          <w:sz w:val="24"/>
          <w:szCs w:val="24"/>
        </w:rPr>
        <w:tab/>
      </w:r>
      <w:r w:rsidRPr="008F1755">
        <w:rPr>
          <w:b/>
          <w:color w:val="000000" w:themeColor="text1"/>
          <w:sz w:val="24"/>
          <w:szCs w:val="24"/>
        </w:rPr>
        <w:tab/>
      </w:r>
      <w:r w:rsidRPr="008F1755">
        <w:rPr>
          <w:b/>
          <w:color w:val="000000" w:themeColor="text1"/>
          <w:sz w:val="24"/>
          <w:szCs w:val="24"/>
        </w:rPr>
        <w:tab/>
        <w:t xml:space="preserve">     </w:t>
      </w:r>
      <w:r w:rsidRPr="008F1755">
        <w:rPr>
          <w:b/>
          <w:color w:val="000000" w:themeColor="text1"/>
          <w:sz w:val="24"/>
          <w:szCs w:val="24"/>
        </w:rPr>
        <w:tab/>
      </w:r>
      <w:r w:rsidRPr="008F1755">
        <w:rPr>
          <w:b/>
          <w:color w:val="000000" w:themeColor="text1"/>
          <w:sz w:val="24"/>
          <w:szCs w:val="24"/>
        </w:rPr>
        <w:tab/>
      </w:r>
      <w:r w:rsidRPr="008F1755">
        <w:rPr>
          <w:b/>
          <w:color w:val="000000" w:themeColor="text1"/>
          <w:sz w:val="24"/>
          <w:szCs w:val="24"/>
        </w:rPr>
        <w:tab/>
      </w:r>
      <w:r w:rsidRPr="008F1755">
        <w:rPr>
          <w:b/>
          <w:color w:val="000000" w:themeColor="text1"/>
          <w:sz w:val="24"/>
          <w:szCs w:val="24"/>
        </w:rPr>
        <w:tab/>
        <w:t xml:space="preserve">         JUEZ</w:t>
      </w:r>
    </w:p>
    <w:p w:rsidR="00FD7603" w:rsidRDefault="00FD7603"/>
    <w:sectPr w:rsidR="00FD760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FC" w:rsidRDefault="00BF42FC" w:rsidP="006135A6">
      <w:r>
        <w:separator/>
      </w:r>
    </w:p>
  </w:endnote>
  <w:endnote w:type="continuationSeparator" w:id="0">
    <w:p w:rsidR="00BF42FC" w:rsidRDefault="00BF42FC" w:rsidP="0061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2B" w:rsidRDefault="00BF42FC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BF42FC" w:rsidP="0015280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2B" w:rsidRPr="004705B3" w:rsidRDefault="00BF42FC" w:rsidP="006135A6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FC" w:rsidRDefault="00BF42FC" w:rsidP="006135A6">
      <w:r>
        <w:separator/>
      </w:r>
    </w:p>
  </w:footnote>
  <w:footnote w:type="continuationSeparator" w:id="0">
    <w:p w:rsidR="00BF42FC" w:rsidRDefault="00BF42FC" w:rsidP="00613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752"/>
    <w:rsid w:val="00025A3F"/>
    <w:rsid w:val="000944B9"/>
    <w:rsid w:val="000C1C93"/>
    <w:rsid w:val="002A4A20"/>
    <w:rsid w:val="00336C76"/>
    <w:rsid w:val="0035374F"/>
    <w:rsid w:val="003A569B"/>
    <w:rsid w:val="003E7E69"/>
    <w:rsid w:val="00480B46"/>
    <w:rsid w:val="00496A58"/>
    <w:rsid w:val="004F6E00"/>
    <w:rsid w:val="00597F49"/>
    <w:rsid w:val="005E5789"/>
    <w:rsid w:val="00600809"/>
    <w:rsid w:val="006135A6"/>
    <w:rsid w:val="00640042"/>
    <w:rsid w:val="006F7B82"/>
    <w:rsid w:val="007161D2"/>
    <w:rsid w:val="007442A8"/>
    <w:rsid w:val="00770F98"/>
    <w:rsid w:val="00784B1C"/>
    <w:rsid w:val="00794736"/>
    <w:rsid w:val="007A5900"/>
    <w:rsid w:val="007B5B53"/>
    <w:rsid w:val="008D3D98"/>
    <w:rsid w:val="008F1BE8"/>
    <w:rsid w:val="00910F77"/>
    <w:rsid w:val="00954F9B"/>
    <w:rsid w:val="00A61A47"/>
    <w:rsid w:val="00AC3752"/>
    <w:rsid w:val="00B90E63"/>
    <w:rsid w:val="00BF42FC"/>
    <w:rsid w:val="00C03462"/>
    <w:rsid w:val="00C33E82"/>
    <w:rsid w:val="00C97030"/>
    <w:rsid w:val="00DC0E30"/>
    <w:rsid w:val="00E057AA"/>
    <w:rsid w:val="00E07E37"/>
    <w:rsid w:val="00E7335E"/>
    <w:rsid w:val="00E84CA9"/>
    <w:rsid w:val="00F14889"/>
    <w:rsid w:val="00FA4E44"/>
    <w:rsid w:val="00FD0144"/>
    <w:rsid w:val="00FD7603"/>
    <w:rsid w:val="00FF58F7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52"/>
    <w:pPr>
      <w:jc w:val="left"/>
    </w:pPr>
    <w:rPr>
      <w:rFonts w:eastAsia="Times New Roman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AC3752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C3752"/>
    <w:rPr>
      <w:rFonts w:eastAsia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AC37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3752"/>
    <w:rPr>
      <w:rFonts w:eastAsia="Times New Roman"/>
      <w:szCs w:val="20"/>
      <w:lang w:val="es-ES_tradnl" w:eastAsia="es-CR"/>
    </w:rPr>
  </w:style>
  <w:style w:type="character" w:styleId="Nmerodepgina">
    <w:name w:val="page number"/>
    <w:basedOn w:val="Fuentedeprrafopredeter"/>
    <w:rsid w:val="00AC3752"/>
  </w:style>
  <w:style w:type="character" w:customStyle="1" w:styleId="CharacterStyle1">
    <w:name w:val="Character Style 1"/>
    <w:uiPriority w:val="99"/>
    <w:rsid w:val="00AC3752"/>
    <w:rPr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6135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35A6"/>
    <w:rPr>
      <w:rFonts w:eastAsia="Times New Roman"/>
      <w:szCs w:val="20"/>
      <w:lang w:val="es-ES_tradnl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MONTERO</dc:creator>
  <cp:lastModifiedBy>TATIANA MONTERO</cp:lastModifiedBy>
  <cp:revision>3</cp:revision>
  <dcterms:created xsi:type="dcterms:W3CDTF">2016-02-25T00:57:00Z</dcterms:created>
  <dcterms:modified xsi:type="dcterms:W3CDTF">2016-02-25T00:58:00Z</dcterms:modified>
</cp:coreProperties>
</file>